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BCCF" w14:textId="2C64517D" w:rsidR="006043DF" w:rsidRDefault="002E4DB5">
      <w:r>
        <w:t>Red River Exhibition Report:</w:t>
      </w:r>
    </w:p>
    <w:p w14:paraId="1F96E481" w14:textId="7AC8F643" w:rsidR="002E4DB5" w:rsidRDefault="002E4DB5"/>
    <w:p w14:paraId="0A9C5A89" w14:textId="39C7E2F0" w:rsidR="002E4DB5" w:rsidRDefault="002E4DB5">
      <w:r>
        <w:t xml:space="preserve">The Red River Exhibition remains committed to the horse industry not only thru supporting the Manitoba Hunter Jumper Association but also new ventures with Barrel Racing and the new standardbred racetrack located on their grounds.   These new ventures help solidify horses as part of the vision of Red River Ex and their future on the grounds.  Hermann Schweizer(current </w:t>
      </w:r>
      <w:proofErr w:type="spellStart"/>
      <w:r>
        <w:t>rrex</w:t>
      </w:r>
      <w:proofErr w:type="spellEnd"/>
      <w:r>
        <w:t xml:space="preserve"> board member) and myself are in talks with them  about current maintenance needed on the show grounds to help our horse shows.  </w:t>
      </w:r>
    </w:p>
    <w:sectPr w:rsidR="002E4D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B5"/>
    <w:rsid w:val="002E4DB5"/>
    <w:rsid w:val="006043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02D1"/>
  <w15:chartTrackingRefBased/>
  <w15:docId w15:val="{E1699549-50F8-4346-8A2E-4FCDDC9C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Curry</dc:creator>
  <cp:keywords/>
  <dc:description/>
  <cp:lastModifiedBy>Andrew Curry</cp:lastModifiedBy>
  <cp:revision>1</cp:revision>
  <dcterms:created xsi:type="dcterms:W3CDTF">2023-01-27T17:35:00Z</dcterms:created>
  <dcterms:modified xsi:type="dcterms:W3CDTF">2023-01-27T17:41:00Z</dcterms:modified>
</cp:coreProperties>
</file>